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94" w:rsidRDefault="009302D5">
      <w:pPr>
        <w:widowControl/>
        <w:shd w:val="clear" w:color="auto" w:fill="FEFEFE"/>
        <w:spacing w:beforeLines="50" w:before="156" w:afterLines="50" w:after="156" w:line="480" w:lineRule="exact"/>
        <w:rPr>
          <w:rFonts w:ascii="仿宋" w:hAnsi="仿宋" w:cs="仿宋"/>
          <w:color w:val="000000"/>
          <w:kern w:val="0"/>
          <w:sz w:val="28"/>
          <w:szCs w:val="28"/>
        </w:rPr>
      </w:pPr>
      <w:bookmarkStart w:id="0" w:name="OLE_LINK3"/>
      <w:bookmarkStart w:id="1" w:name="_GoBack"/>
      <w:r>
        <w:rPr>
          <w:rFonts w:ascii="仿宋" w:hAnsi="仿宋" w:cs="仿宋" w:hint="eastAsia"/>
          <w:color w:val="000000"/>
          <w:kern w:val="0"/>
          <w:sz w:val="28"/>
          <w:szCs w:val="28"/>
        </w:rPr>
        <w:t>附件3</w:t>
      </w:r>
    </w:p>
    <w:bookmarkEnd w:id="1"/>
    <w:p w:rsidR="00F34794" w:rsidRDefault="009302D5">
      <w:pPr>
        <w:widowControl/>
        <w:shd w:val="clear" w:color="auto" w:fill="FEFEFE"/>
        <w:spacing w:beforeLines="50" w:before="156" w:afterLines="50" w:after="156" w:line="48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6"/>
        </w:rPr>
        <w:t>评分细则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3186"/>
        <w:gridCol w:w="1844"/>
        <w:gridCol w:w="1467"/>
      </w:tblGrid>
      <w:tr w:rsidR="00F3479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4" w:rsidRDefault="009302D5">
            <w:pPr>
              <w:widowControl/>
              <w:spacing w:before="156" w:after="156"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EFEFE"/>
              </w:rPr>
              <w:t>项目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4" w:rsidRDefault="009302D5">
            <w:pPr>
              <w:widowControl/>
              <w:spacing w:before="156" w:after="156"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EFEFE"/>
              </w:rPr>
              <w:t>申请表和竞选申请书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4" w:rsidRDefault="009302D5">
            <w:pPr>
              <w:widowControl/>
              <w:spacing w:before="156" w:after="156"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EFEFE"/>
              </w:rPr>
              <w:t>竞选演说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4" w:rsidRDefault="009302D5">
            <w:pPr>
              <w:widowControl/>
              <w:spacing w:before="156" w:after="156"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EFEFE"/>
              </w:rPr>
              <w:t>问答环节</w:t>
            </w:r>
          </w:p>
        </w:tc>
      </w:tr>
      <w:tr w:rsidR="00F3479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4" w:rsidRDefault="009302D5">
            <w:pPr>
              <w:widowControl/>
              <w:spacing w:before="156" w:after="156"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EFEFE"/>
              </w:rPr>
              <w:t>分值比重</w:t>
            </w:r>
            <w:proofErr w:type="gram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4" w:rsidRDefault="009302D5">
            <w:pPr>
              <w:widowControl/>
              <w:spacing w:before="156" w:after="156"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EFEFE"/>
              </w:rPr>
              <w:t>30%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4" w:rsidRDefault="009302D5">
            <w:pPr>
              <w:widowControl/>
              <w:spacing w:before="156" w:after="156"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EFEFE"/>
              </w:rPr>
              <w:t>30%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4" w:rsidRDefault="009302D5">
            <w:pPr>
              <w:widowControl/>
              <w:spacing w:before="156" w:after="156"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EFEFE"/>
              </w:rPr>
              <w:t>40%</w:t>
            </w:r>
          </w:p>
        </w:tc>
      </w:tr>
    </w:tbl>
    <w:p w:rsidR="00F34794" w:rsidRDefault="009302D5">
      <w:pPr>
        <w:widowControl/>
        <w:shd w:val="solid" w:color="FEFEFE" w:fill="auto"/>
        <w:spacing w:beforeLines="50" w:before="156" w:afterLines="50" w:after="156" w:line="440" w:lineRule="exact"/>
        <w:ind w:firstLineChars="200" w:firstLine="562"/>
        <w:jc w:val="left"/>
        <w:rPr>
          <w:rFonts w:ascii="黑体" w:eastAsia="黑体" w:hAnsi="黑体" w:cs="黑体"/>
          <w:kern w:val="0"/>
          <w:sz w:val="28"/>
          <w:szCs w:val="28"/>
        </w:rPr>
      </w:pPr>
      <w:bookmarkStart w:id="2" w:name="OLE_LINK7"/>
      <w:bookmarkEnd w:id="0"/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EFEFE"/>
        </w:rPr>
        <w:t>一、申请表和竞选申请书的评定（30%）</w:t>
      </w:r>
    </w:p>
    <w:p w:rsidR="00F34794" w:rsidRDefault="009302D5">
      <w:pPr>
        <w:widowControl/>
        <w:shd w:val="solid" w:color="FEFEFE" w:fill="auto"/>
        <w:spacing w:beforeLines="50" w:before="156" w:afterLines="50" w:after="156" w:line="440" w:lineRule="exact"/>
        <w:ind w:firstLineChars="200" w:firstLine="562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EFEFE"/>
        </w:rPr>
        <w:t>评分流程：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2017年6月23日召开主席团会进行评分，100分制，每人评分后，取平均值，平均值乘30%即是此项目的最后得分。</w:t>
      </w:r>
    </w:p>
    <w:p w:rsidR="00F34794" w:rsidRDefault="009302D5">
      <w:pPr>
        <w:widowControl/>
        <w:shd w:val="solid" w:color="FEFEFE" w:fill="auto"/>
        <w:spacing w:beforeLines="50" w:before="156" w:line="440" w:lineRule="exact"/>
        <w:ind w:left="420" w:firstLineChars="200"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</w:rPr>
        <w:t>1、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申请表排版需整洁、美观，内容真实有效；</w:t>
      </w:r>
    </w:p>
    <w:p w:rsidR="00F34794" w:rsidRDefault="009302D5">
      <w:pPr>
        <w:widowControl/>
        <w:shd w:val="solid" w:color="FEFEFE" w:fill="auto"/>
        <w:spacing w:beforeLines="50" w:before="156" w:line="440" w:lineRule="exact"/>
        <w:ind w:left="420" w:firstLineChars="200"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</w:rPr>
        <w:t>2、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竞选申请书</w:t>
      </w:r>
      <w:proofErr w:type="gramStart"/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需包括</w:t>
      </w:r>
      <w:proofErr w:type="gramEnd"/>
      <w:r>
        <w:rPr>
          <w:rFonts w:ascii="仿宋" w:hAnsi="仿宋" w:cs="仿宋" w:hint="eastAsia"/>
          <w:bCs/>
          <w:color w:val="000000"/>
          <w:kern w:val="0"/>
          <w:sz w:val="28"/>
          <w:szCs w:val="28"/>
        </w:rPr>
        <w:t>对</w:t>
      </w:r>
      <w:r>
        <w:rPr>
          <w:rFonts w:ascii="仿宋" w:hAnsi="仿宋" w:cs="仿宋" w:hint="eastAsia"/>
          <w:sz w:val="28"/>
          <w:szCs w:val="28"/>
        </w:rPr>
        <w:t>学部学生组织的看法、</w:t>
      </w:r>
      <w:r>
        <w:rPr>
          <w:rFonts w:ascii="仿宋" w:hAnsi="仿宋" w:cs="仿宋" w:hint="eastAsia"/>
          <w:bCs/>
          <w:color w:val="000000"/>
          <w:kern w:val="0"/>
          <w:sz w:val="28"/>
          <w:szCs w:val="28"/>
        </w:rPr>
        <w:t>竞聘岗位的认识</w:t>
      </w:r>
      <w:r>
        <w:rPr>
          <w:rFonts w:ascii="仿宋" w:hAnsi="仿宋" w:cs="仿宋" w:hint="eastAsia"/>
          <w:sz w:val="28"/>
          <w:szCs w:val="28"/>
        </w:rPr>
        <w:t>以及担任学生干部后的工作规划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，语言通顺，条理清晰。</w:t>
      </w:r>
    </w:p>
    <w:p w:rsidR="00F34794" w:rsidRDefault="009302D5">
      <w:pPr>
        <w:widowControl/>
        <w:shd w:val="solid" w:color="FEFEFE" w:fill="auto"/>
        <w:spacing w:beforeLines="50" w:before="156" w:afterLines="50" w:after="156" w:line="440" w:lineRule="exact"/>
        <w:ind w:firstLineChars="200" w:firstLine="562"/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EFEFE"/>
        </w:rPr>
        <w:t>二、竞选演说(30%)</w:t>
      </w:r>
    </w:p>
    <w:p w:rsidR="00F34794" w:rsidRDefault="009302D5">
      <w:pPr>
        <w:widowControl/>
        <w:shd w:val="solid" w:color="FEFEFE" w:fill="auto"/>
        <w:spacing w:beforeLines="50" w:before="156" w:afterLines="50" w:after="156" w:line="440" w:lineRule="exact"/>
        <w:ind w:firstLineChars="200" w:firstLine="562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EFEFE"/>
        </w:rPr>
        <w:t>评分流程：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2017年6月23日竞选大会竞选演讲环节结束后，评委现场打分，100分制，每人评分后，取平均值，平均值乘以30%即是此项目的最后得分</w:t>
      </w:r>
    </w:p>
    <w:p w:rsidR="00F34794" w:rsidRDefault="009302D5">
      <w:pPr>
        <w:widowControl/>
        <w:shd w:val="solid" w:color="FEFEFE" w:fill="auto"/>
        <w:spacing w:beforeLines="50" w:before="156" w:line="440" w:lineRule="exact"/>
        <w:ind w:firstLineChars="200"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1</w:t>
      </w:r>
      <w:r>
        <w:rPr>
          <w:rFonts w:ascii="仿宋" w:hAnsi="仿宋" w:cs="仿宋" w:hint="eastAsia"/>
          <w:bCs/>
          <w:color w:val="000000"/>
          <w:kern w:val="0"/>
          <w:sz w:val="28"/>
          <w:szCs w:val="28"/>
          <w:shd w:val="clear" w:color="auto" w:fill="FEFEFE"/>
        </w:rPr>
        <w:t>、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演说内容：</w:t>
      </w:r>
    </w:p>
    <w:p w:rsidR="00F34794" w:rsidRDefault="009302D5">
      <w:pPr>
        <w:widowControl/>
        <w:shd w:val="solid" w:color="FEFEFE" w:fill="auto"/>
        <w:tabs>
          <w:tab w:val="left" w:pos="425"/>
        </w:tabs>
        <w:spacing w:line="440" w:lineRule="exact"/>
        <w:ind w:firstLineChars="200"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</w:rPr>
        <w:t xml:space="preserve">1) 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能够准确的自我认识，明确自身的优缺点及改进办法；</w:t>
      </w:r>
    </w:p>
    <w:p w:rsidR="00F34794" w:rsidRDefault="009302D5">
      <w:pPr>
        <w:widowControl/>
        <w:shd w:val="solid" w:color="FEFEFE" w:fill="auto"/>
        <w:tabs>
          <w:tab w:val="left" w:pos="425"/>
        </w:tabs>
        <w:spacing w:line="440" w:lineRule="exact"/>
        <w:ind w:firstLineChars="200"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</w:rPr>
        <w:t xml:space="preserve">2) 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演说中的能体现竞选人具有良好的责任意识、大局观念、团队意识以及领导能力；</w:t>
      </w:r>
    </w:p>
    <w:p w:rsidR="00F34794" w:rsidRDefault="009302D5">
      <w:pPr>
        <w:widowControl/>
        <w:shd w:val="solid" w:color="FEFEFE" w:fill="auto"/>
        <w:tabs>
          <w:tab w:val="left" w:pos="425"/>
        </w:tabs>
        <w:spacing w:line="440" w:lineRule="exact"/>
        <w:ind w:firstLineChars="200"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</w:rPr>
        <w:t xml:space="preserve">3) 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演说内容条理清晰，对竞聘岗位有深刻的了解及认识，有自己的思想和看法；</w:t>
      </w:r>
    </w:p>
    <w:p w:rsidR="00F34794" w:rsidRDefault="009302D5">
      <w:pPr>
        <w:widowControl/>
        <w:shd w:val="solid" w:color="FEFEFE" w:fill="auto"/>
        <w:tabs>
          <w:tab w:val="left" w:pos="425"/>
        </w:tabs>
        <w:spacing w:line="440" w:lineRule="exact"/>
        <w:ind w:firstLineChars="200"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</w:rPr>
        <w:t xml:space="preserve">4) 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对今后的工作有详细合理的规划，能够明确工作的宗旨及意义。</w:t>
      </w:r>
    </w:p>
    <w:p w:rsidR="00F34794" w:rsidRDefault="009302D5">
      <w:pPr>
        <w:widowControl/>
        <w:shd w:val="solid" w:color="FEFEFE" w:fill="auto"/>
        <w:spacing w:beforeLines="50" w:before="156" w:line="440" w:lineRule="exact"/>
        <w:ind w:firstLineChars="200"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</w:rPr>
        <w:t>2、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语言表达：口齿清晰，声音洪亮，用词准确，表达自然流畅，能够让他人迅速地理解其表达的意思。</w:t>
      </w:r>
    </w:p>
    <w:p w:rsidR="00F34794" w:rsidRDefault="009302D5">
      <w:pPr>
        <w:widowControl/>
        <w:shd w:val="solid" w:color="FEFEFE" w:fill="auto"/>
        <w:spacing w:beforeLines="50" w:before="156" w:line="440" w:lineRule="exact"/>
        <w:ind w:firstLineChars="200"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</w:rPr>
        <w:t>3、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形象风度：精神饱满，举止自然，着装得体，端庄大方。</w:t>
      </w:r>
      <w:r>
        <w:rPr>
          <w:rFonts w:ascii="仿宋" w:hAnsi="仿宋" w:cs="仿宋" w:hint="eastAsia"/>
          <w:kern w:val="0"/>
          <w:sz w:val="28"/>
          <w:szCs w:val="28"/>
        </w:rPr>
        <w:t xml:space="preserve"> </w:t>
      </w:r>
    </w:p>
    <w:p w:rsidR="00F34794" w:rsidRDefault="009302D5">
      <w:pPr>
        <w:widowControl/>
        <w:shd w:val="solid" w:color="FEFEFE" w:fill="auto"/>
        <w:spacing w:beforeLines="50" w:before="156" w:line="440" w:lineRule="exact"/>
        <w:ind w:firstLineChars="200"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</w:rPr>
        <w:lastRenderedPageBreak/>
        <w:t>4、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综合印象：对竞聘岗位认识深刻，各方面能力出众，人脉交际面广，演说有感染力，节奏时间掌握恰当，上下台致意，答谢。</w:t>
      </w:r>
    </w:p>
    <w:p w:rsidR="00F34794" w:rsidRDefault="009302D5">
      <w:pPr>
        <w:widowControl/>
        <w:shd w:val="solid" w:color="FEFEFE" w:fill="auto"/>
        <w:spacing w:beforeLines="50" w:before="156" w:afterLines="50" w:after="156" w:line="440" w:lineRule="exact"/>
        <w:ind w:firstLineChars="200" w:firstLine="562"/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</w:rPr>
        <w:t>三、问答环节(40%)</w:t>
      </w:r>
    </w:p>
    <w:p w:rsidR="00F34794" w:rsidRDefault="009302D5">
      <w:pPr>
        <w:widowControl/>
        <w:shd w:val="solid" w:color="FEFEFE" w:fill="auto"/>
        <w:spacing w:beforeLines="50" w:before="156" w:afterLines="50" w:after="156" w:line="440" w:lineRule="exact"/>
        <w:ind w:firstLineChars="200" w:firstLine="562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EFEFE"/>
        </w:rPr>
        <w:t>评分流程：</w:t>
      </w: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2017年6月23日竞选大会问答环节结束后，评委现场打分，100分制，每人评分后，取平均值，平均值乘以40%即是此项目的最后得分。</w:t>
      </w:r>
    </w:p>
    <w:p w:rsidR="00F34794" w:rsidRDefault="009302D5">
      <w:pPr>
        <w:widowControl/>
        <w:shd w:val="solid" w:color="FEFEFE" w:fill="auto"/>
        <w:tabs>
          <w:tab w:val="left" w:pos="425"/>
        </w:tabs>
        <w:spacing w:beforeLines="50" w:before="156" w:line="440" w:lineRule="exact"/>
        <w:ind w:firstLineChars="200" w:firstLine="560"/>
        <w:jc w:val="left"/>
        <w:rPr>
          <w:rFonts w:ascii="仿宋" w:hAnsi="仿宋" w:cs="仿宋"/>
          <w:color w:val="000000"/>
          <w:kern w:val="0"/>
          <w:sz w:val="28"/>
          <w:szCs w:val="28"/>
          <w:shd w:val="clear" w:color="auto" w:fill="FEFEFE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1. 竞选人能够正确理解问题，抓住问题核心，思维敏捷，清晰表达自己的观点。</w:t>
      </w:r>
    </w:p>
    <w:p w:rsidR="00F34794" w:rsidRDefault="009302D5">
      <w:pPr>
        <w:widowControl/>
        <w:shd w:val="clear" w:color="auto" w:fill="FEFEFE"/>
        <w:spacing w:beforeLines="50" w:before="156" w:afterLines="50" w:after="156" w:line="480" w:lineRule="exact"/>
        <w:ind w:firstLineChars="200" w:firstLine="560"/>
        <w:jc w:val="left"/>
        <w:rPr>
          <w:rFonts w:ascii="仿宋" w:hAnsi="仿宋" w:cs="仿宋"/>
          <w:color w:val="000000"/>
          <w:kern w:val="0"/>
          <w:sz w:val="28"/>
          <w:szCs w:val="28"/>
          <w:shd w:val="clear" w:color="auto" w:fill="FEFEFE"/>
        </w:rPr>
      </w:pPr>
      <w:r>
        <w:rPr>
          <w:rFonts w:ascii="仿宋" w:hAnsi="仿宋" w:cs="仿宋" w:hint="eastAsia"/>
          <w:color w:val="000000"/>
          <w:kern w:val="0"/>
          <w:sz w:val="28"/>
          <w:szCs w:val="28"/>
          <w:shd w:val="clear" w:color="auto" w:fill="FEFEFE"/>
        </w:rPr>
        <w:t>2. 竞选人能够条理清晰的回答评委提出的问题，把握好时间。</w:t>
      </w:r>
      <w:bookmarkEnd w:id="2"/>
    </w:p>
    <w:sectPr w:rsidR="00F34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5D9B5"/>
    <w:multiLevelType w:val="singleLevel"/>
    <w:tmpl w:val="9495D9B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053208E"/>
    <w:multiLevelType w:val="multilevel"/>
    <w:tmpl w:val="0053208E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E8"/>
    <w:rsid w:val="001155B9"/>
    <w:rsid w:val="00151EE8"/>
    <w:rsid w:val="001B6BFD"/>
    <w:rsid w:val="002734BD"/>
    <w:rsid w:val="00384932"/>
    <w:rsid w:val="005E4BDF"/>
    <w:rsid w:val="006D15FD"/>
    <w:rsid w:val="00723D0A"/>
    <w:rsid w:val="008F3D96"/>
    <w:rsid w:val="009302D5"/>
    <w:rsid w:val="00F34794"/>
    <w:rsid w:val="00F74DB1"/>
    <w:rsid w:val="1EE64FA3"/>
    <w:rsid w:val="31613766"/>
    <w:rsid w:val="67C44F38"/>
    <w:rsid w:val="69946E97"/>
    <w:rsid w:val="6F41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rPr>
      <w:b/>
      <w:bCs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annotation reference"/>
    <w:basedOn w:val="a0"/>
    <w:rPr>
      <w:sz w:val="21"/>
      <w:szCs w:val="21"/>
    </w:rPr>
  </w:style>
  <w:style w:type="character" w:customStyle="1" w:styleId="Char1">
    <w:name w:val="页眉 Char"/>
    <w:basedOn w:val="a0"/>
    <w:link w:val="a6"/>
    <w:rPr>
      <w:rFonts w:ascii="Calibri" w:hAnsi="Calibri" w:cs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rFonts w:ascii="Calibri" w:hAnsi="Calibri" w:cs="Calibri"/>
      <w:kern w:val="2"/>
      <w:sz w:val="21"/>
      <w:szCs w:val="21"/>
    </w:rPr>
  </w:style>
  <w:style w:type="character" w:customStyle="1" w:styleId="Char2">
    <w:name w:val="批注主题 Char"/>
    <w:basedOn w:val="Char"/>
    <w:link w:val="a7"/>
    <w:rPr>
      <w:rFonts w:ascii="Calibri" w:hAnsi="Calibri" w:cs="Calibri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rPr>
      <w:rFonts w:ascii="Calibri" w:hAnsi="Calibri" w:cs="Calibri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paragraph" w:customStyle="1" w:styleId="1">
    <w:name w:val="修订1"/>
    <w:uiPriority w:val="99"/>
    <w:rPr>
      <w:rFonts w:ascii="Calibri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rPr>
      <w:b/>
      <w:bCs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annotation reference"/>
    <w:basedOn w:val="a0"/>
    <w:rPr>
      <w:sz w:val="21"/>
      <w:szCs w:val="21"/>
    </w:rPr>
  </w:style>
  <w:style w:type="character" w:customStyle="1" w:styleId="Char1">
    <w:name w:val="页眉 Char"/>
    <w:basedOn w:val="a0"/>
    <w:link w:val="a6"/>
    <w:rPr>
      <w:rFonts w:ascii="Calibri" w:hAnsi="Calibri" w:cs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rFonts w:ascii="Calibri" w:hAnsi="Calibri" w:cs="Calibri"/>
      <w:kern w:val="2"/>
      <w:sz w:val="21"/>
      <w:szCs w:val="21"/>
    </w:rPr>
  </w:style>
  <w:style w:type="character" w:customStyle="1" w:styleId="Char2">
    <w:name w:val="批注主题 Char"/>
    <w:basedOn w:val="Char"/>
    <w:link w:val="a7"/>
    <w:rPr>
      <w:rFonts w:ascii="Calibri" w:hAnsi="Calibri" w:cs="Calibri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rPr>
      <w:rFonts w:ascii="Calibri" w:hAnsi="Calibri" w:cs="Calibri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paragraph" w:customStyle="1" w:styleId="1">
    <w:name w:val="修订1"/>
    <w:uiPriority w:val="99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</cp:revision>
  <dcterms:created xsi:type="dcterms:W3CDTF">2019-06-18T00:29:00Z</dcterms:created>
  <dcterms:modified xsi:type="dcterms:W3CDTF">2019-06-18T00:29:00Z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